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2E99" w14:textId="77777777" w:rsidR="00821B86" w:rsidRDefault="00821B86" w:rsidP="00821B86">
      <w:pPr>
        <w:jc w:val="center"/>
        <w:rPr>
          <w:rFonts w:ascii="Arial" w:hAnsi="Arial" w:cs="Arial"/>
          <w:b/>
          <w:sz w:val="24"/>
          <w:szCs w:val="24"/>
        </w:rPr>
      </w:pPr>
    </w:p>
    <w:p w14:paraId="7C1F62B8" w14:textId="77777777" w:rsidR="00821B86" w:rsidRDefault="008459DD" w:rsidP="00821B86">
      <w:pPr>
        <w:jc w:val="center"/>
        <w:rPr>
          <w:rFonts w:ascii="Arial" w:hAnsi="Arial" w:cs="Arial"/>
          <w:b/>
          <w:sz w:val="24"/>
          <w:szCs w:val="24"/>
        </w:rPr>
      </w:pPr>
      <w:r w:rsidRPr="008459DD">
        <w:rPr>
          <w:rFonts w:ascii="Arial" w:hAnsi="Arial" w:cs="Arial"/>
          <w:b/>
          <w:sz w:val="24"/>
          <w:szCs w:val="24"/>
        </w:rPr>
        <w:t>Mary Hamilton – Case Summary</w:t>
      </w:r>
      <w:proofErr w:type="spellStart"/>
    </w:p>
    <w:p w14:paraId="7821FFB4" w14:textId="5B1B178A" w:rsidR="00C80A5C" w:rsidRPr="00821B86" w:rsidRDefault="007D27D1" w:rsidP="00821B86">
      <w:pPr>
        <w:ind w:firstLine="720"/>
        <w:rPr>
          <w:rFonts w:ascii="Arial" w:hAnsi="Arial" w:cs="Arial"/>
          <w:b/>
          <w:sz w:val="24"/>
          <w:szCs w:val="24"/>
        </w:rPr>
      </w:pPr>
      <w:proofErr w:type="spellEnd"/>
      <w:r w:rsidRPr="008459DD">
        <w:rPr>
          <w:rFonts w:ascii="Arial" w:hAnsi="Arial" w:cs="Arial"/>
        </w:rPr>
        <w:t xml:space="preserve">Mary Hamilton is a </w:t>
      </w:r>
      <w:proofErr w:type="gramStart"/>
      <w:r w:rsidRPr="008459DD">
        <w:rPr>
          <w:rFonts w:ascii="Arial" w:hAnsi="Arial" w:cs="Arial"/>
        </w:rPr>
        <w:t>68 year old</w:t>
      </w:r>
      <w:proofErr w:type="gramEnd"/>
      <w:r w:rsidRPr="008459DD">
        <w:rPr>
          <w:rFonts w:ascii="Arial" w:hAnsi="Arial" w:cs="Arial"/>
        </w:rPr>
        <w:t xml:space="preserve">, widowed woman who lives alone in a government subsidized apartment complex. Her husband died in a mining accident leaving her to raise their two </w:t>
      </w:r>
      <w:r w:rsidR="00C10965">
        <w:rPr>
          <w:rFonts w:ascii="Arial" w:hAnsi="Arial" w:cs="Arial"/>
        </w:rPr>
        <w:t xml:space="preserve">young </w:t>
      </w:r>
      <w:r w:rsidRPr="008459DD">
        <w:rPr>
          <w:rFonts w:ascii="Arial" w:hAnsi="Arial" w:cs="Arial"/>
        </w:rPr>
        <w:t>children alone. She worked as a nurs</w:t>
      </w:r>
      <w:r w:rsidR="00182ED3" w:rsidRPr="008459DD">
        <w:rPr>
          <w:rFonts w:ascii="Arial" w:hAnsi="Arial" w:cs="Arial"/>
        </w:rPr>
        <w:t>e</w:t>
      </w:r>
      <w:r w:rsidRPr="008459DD">
        <w:rPr>
          <w:rFonts w:ascii="Arial" w:hAnsi="Arial" w:cs="Arial"/>
        </w:rPr>
        <w:t xml:space="preserve"> aide in a local nursing home until she suffered a serious back injury at age 58. She was determined disabled by the injury and has suffered from chronic back pain since the injury. Her daughter, Tammy Martin, lives nearby and is very involved in her mother’s life. </w:t>
      </w:r>
      <w:r w:rsidR="007B5212" w:rsidRPr="008459DD">
        <w:rPr>
          <w:rFonts w:ascii="Arial" w:hAnsi="Arial" w:cs="Arial"/>
        </w:rPr>
        <w:t xml:space="preserve">Tammy has invited her mother to live with her, but Mrs. Hamilton is fiercely independent and refuses. </w:t>
      </w:r>
      <w:r w:rsidRPr="008459DD">
        <w:rPr>
          <w:rFonts w:ascii="Arial" w:hAnsi="Arial" w:cs="Arial"/>
        </w:rPr>
        <w:t xml:space="preserve">Her son, Milton Hamilton, is incarcerated at </w:t>
      </w:r>
      <w:proofErr w:type="spellStart"/>
      <w:r w:rsidRPr="008459DD">
        <w:rPr>
          <w:rFonts w:ascii="Arial" w:hAnsi="Arial" w:cs="Arial"/>
        </w:rPr>
        <w:t>Roederer</w:t>
      </w:r>
      <w:proofErr w:type="spellEnd"/>
      <w:r w:rsidRPr="008459DD">
        <w:rPr>
          <w:rFonts w:ascii="Arial" w:hAnsi="Arial" w:cs="Arial"/>
        </w:rPr>
        <w:t xml:space="preserve"> Correctional Complex as a result of drug related charges (cooking an</w:t>
      </w:r>
      <w:r w:rsidR="00182ED3" w:rsidRPr="008459DD">
        <w:rPr>
          <w:rFonts w:ascii="Arial" w:hAnsi="Arial" w:cs="Arial"/>
        </w:rPr>
        <w:t>d selling meth</w:t>
      </w:r>
      <w:r w:rsidR="007B5212" w:rsidRPr="008459DD">
        <w:rPr>
          <w:rFonts w:ascii="Arial" w:hAnsi="Arial" w:cs="Arial"/>
        </w:rPr>
        <w:t>).  He is participating in the S</w:t>
      </w:r>
      <w:r w:rsidR="00182ED3" w:rsidRPr="008459DD">
        <w:rPr>
          <w:rFonts w:ascii="Arial" w:hAnsi="Arial" w:cs="Arial"/>
        </w:rPr>
        <w:t xml:space="preserve">ubstance Abuse Program there. Milton writes and calls his mother frequently. Mary has isolated herself socially due to her physical pain and limitations and her embarrassment over her son’s </w:t>
      </w:r>
      <w:r w:rsidR="007B5212" w:rsidRPr="008459DD">
        <w:rPr>
          <w:rFonts w:ascii="Arial" w:hAnsi="Arial" w:cs="Arial"/>
        </w:rPr>
        <w:t xml:space="preserve">previous behavior and </w:t>
      </w:r>
      <w:r w:rsidR="00182ED3" w:rsidRPr="008459DD">
        <w:rPr>
          <w:rFonts w:ascii="Arial" w:hAnsi="Arial" w:cs="Arial"/>
        </w:rPr>
        <w:t xml:space="preserve">incarceration. </w:t>
      </w:r>
    </w:p>
    <w:p w14:paraId="4B5B8584" w14:textId="4A01205B" w:rsidR="00182ED3" w:rsidRPr="008459DD" w:rsidRDefault="00182ED3" w:rsidP="00821B86">
      <w:pPr>
        <w:ind w:firstLine="720"/>
        <w:jc w:val="both"/>
        <w:rPr>
          <w:rFonts w:ascii="Arial" w:hAnsi="Arial" w:cs="Arial"/>
        </w:rPr>
      </w:pPr>
      <w:r w:rsidRPr="008459DD">
        <w:rPr>
          <w:rFonts w:ascii="Arial" w:hAnsi="Arial" w:cs="Arial"/>
        </w:rPr>
        <w:t xml:space="preserve">Mrs. Hamilton is a smoker </w:t>
      </w:r>
      <w:r w:rsidR="007B5212" w:rsidRPr="008459DD">
        <w:rPr>
          <w:rFonts w:ascii="Arial" w:hAnsi="Arial" w:cs="Arial"/>
        </w:rPr>
        <w:t xml:space="preserve">(pack a day habit) </w:t>
      </w:r>
      <w:r w:rsidRPr="008459DD">
        <w:rPr>
          <w:rFonts w:ascii="Arial" w:hAnsi="Arial" w:cs="Arial"/>
        </w:rPr>
        <w:t>and her diet consists largely of canned and processed foods due to her limited budget</w:t>
      </w:r>
      <w:r w:rsidR="007B5212" w:rsidRPr="008459DD">
        <w:rPr>
          <w:rFonts w:ascii="Arial" w:hAnsi="Arial" w:cs="Arial"/>
        </w:rPr>
        <w:t xml:space="preserve"> (Social Security only, $650 per month)</w:t>
      </w:r>
      <w:r w:rsidRPr="008459DD">
        <w:rPr>
          <w:rFonts w:ascii="Arial" w:hAnsi="Arial" w:cs="Arial"/>
        </w:rPr>
        <w:t>. She was diagnosed with hyperlipidemia and borderline hypertension but has not been compliant with the recommended dietary changes and medication</w:t>
      </w:r>
      <w:r w:rsidR="008261CD" w:rsidRPr="008459DD">
        <w:rPr>
          <w:rFonts w:ascii="Arial" w:hAnsi="Arial" w:cs="Arial"/>
        </w:rPr>
        <w:t>s recommended by her primary care doctor and her cardiologist</w:t>
      </w:r>
      <w:r w:rsidRPr="008459DD">
        <w:rPr>
          <w:rFonts w:ascii="Arial" w:hAnsi="Arial" w:cs="Arial"/>
        </w:rPr>
        <w:t>. She seldom leaves her apartment as she does not feel safe going out alone in her neighborhood</w:t>
      </w:r>
      <w:r w:rsidR="003C3E46" w:rsidRPr="008459DD">
        <w:rPr>
          <w:rFonts w:ascii="Arial" w:hAnsi="Arial" w:cs="Arial"/>
        </w:rPr>
        <w:t xml:space="preserve"> and her pain level is such that she aches constantly and is not motivated to walk around much</w:t>
      </w:r>
      <w:r w:rsidRPr="008459DD">
        <w:rPr>
          <w:rFonts w:ascii="Arial" w:hAnsi="Arial" w:cs="Arial"/>
        </w:rPr>
        <w:t xml:space="preserve">. She walks with a cane around the house but needs a walker when she goes out. </w:t>
      </w:r>
      <w:r w:rsidR="008261CD" w:rsidRPr="008459DD">
        <w:rPr>
          <w:rFonts w:ascii="Arial" w:hAnsi="Arial" w:cs="Arial"/>
        </w:rPr>
        <w:t xml:space="preserve">She has not been sleeping well and according to her neighbor, she fell trying to get to the restroom twice and needed help getting up, but </w:t>
      </w:r>
      <w:r w:rsidR="008459DD" w:rsidRPr="008459DD">
        <w:rPr>
          <w:rFonts w:ascii="Arial" w:hAnsi="Arial" w:cs="Arial"/>
        </w:rPr>
        <w:t xml:space="preserve">she </w:t>
      </w:r>
      <w:r w:rsidR="008261CD" w:rsidRPr="008459DD">
        <w:rPr>
          <w:rFonts w:ascii="Arial" w:hAnsi="Arial" w:cs="Arial"/>
        </w:rPr>
        <w:t>hasn’t reported this to her daughter or physicians.</w:t>
      </w:r>
      <w:r w:rsidR="003C3E46" w:rsidRPr="008459DD">
        <w:rPr>
          <w:rFonts w:ascii="Arial" w:hAnsi="Arial" w:cs="Arial"/>
        </w:rPr>
        <w:t xml:space="preserve"> Her neighbor was concerned because she noticed that as a result of the falls, Mrs. Hamilton had wide spread bruising all along her cheek and upper arm, so the neighbor told Tammy.</w:t>
      </w:r>
    </w:p>
    <w:p w14:paraId="111DECCD" w14:textId="77777777" w:rsidR="007B5212" w:rsidRPr="008459DD" w:rsidRDefault="007B5212" w:rsidP="00182ED3">
      <w:pPr>
        <w:ind w:firstLine="720"/>
        <w:rPr>
          <w:rFonts w:ascii="Arial" w:hAnsi="Arial" w:cs="Arial"/>
        </w:rPr>
      </w:pPr>
      <w:r w:rsidRPr="008459DD">
        <w:rPr>
          <w:rFonts w:ascii="Arial" w:hAnsi="Arial" w:cs="Arial"/>
        </w:rPr>
        <w:t xml:space="preserve">Recently, Tammy has noticed that her mother is very forgetful and is not paying her bills on time. Tammy is concerned about her mother leaving burning cigarettes around the house. Also, her mother’s personal hygiene has declined and her house is not clean. This is a significant change as she was always a fastidious housekeeper.   </w:t>
      </w:r>
    </w:p>
    <w:p w14:paraId="441231C4" w14:textId="77777777" w:rsidR="007B5212" w:rsidRPr="008459DD" w:rsidRDefault="007B5212" w:rsidP="00182ED3">
      <w:pPr>
        <w:ind w:firstLine="720"/>
        <w:rPr>
          <w:rFonts w:ascii="Arial" w:hAnsi="Arial" w:cs="Arial"/>
        </w:rPr>
      </w:pPr>
      <w:r w:rsidRPr="008459DD">
        <w:rPr>
          <w:rFonts w:ascii="Arial" w:hAnsi="Arial" w:cs="Arial"/>
        </w:rPr>
        <w:t xml:space="preserve">Current medications include: </w:t>
      </w:r>
    </w:p>
    <w:p w14:paraId="090BF603" w14:textId="1FA4BBEE" w:rsidR="00182ED3" w:rsidRPr="008459DD" w:rsidRDefault="008261CD" w:rsidP="008459DD">
      <w:pPr>
        <w:spacing w:after="0" w:line="240" w:lineRule="auto"/>
        <w:ind w:left="720" w:firstLine="720"/>
        <w:rPr>
          <w:rFonts w:ascii="Arial" w:hAnsi="Arial" w:cs="Arial"/>
        </w:rPr>
      </w:pPr>
      <w:r w:rsidRPr="008459DD">
        <w:rPr>
          <w:rFonts w:ascii="Arial" w:hAnsi="Arial" w:cs="Arial"/>
        </w:rPr>
        <w:t>Simvastatin 80mg at bedtime</w:t>
      </w:r>
    </w:p>
    <w:p w14:paraId="2AE98158" w14:textId="77777777" w:rsidR="008261CD" w:rsidRPr="008459DD" w:rsidRDefault="008261CD" w:rsidP="008459DD">
      <w:pPr>
        <w:spacing w:after="0" w:line="240" w:lineRule="auto"/>
        <w:ind w:left="720" w:firstLine="720"/>
        <w:rPr>
          <w:rFonts w:ascii="Arial" w:hAnsi="Arial" w:cs="Arial"/>
        </w:rPr>
      </w:pPr>
      <w:r w:rsidRPr="008459DD">
        <w:rPr>
          <w:rFonts w:ascii="Arial" w:hAnsi="Arial" w:cs="Arial"/>
        </w:rPr>
        <w:t>Furosemide 20mg daily</w:t>
      </w:r>
    </w:p>
    <w:p w14:paraId="5B13E5E8" w14:textId="77777777" w:rsidR="008261CD" w:rsidRPr="008459DD" w:rsidRDefault="008261CD" w:rsidP="008459DD">
      <w:pPr>
        <w:spacing w:after="0" w:line="240" w:lineRule="auto"/>
        <w:ind w:left="720" w:firstLine="720"/>
        <w:rPr>
          <w:rFonts w:ascii="Arial" w:hAnsi="Arial" w:cs="Arial"/>
        </w:rPr>
      </w:pPr>
      <w:r w:rsidRPr="008459DD">
        <w:rPr>
          <w:rFonts w:ascii="Arial" w:hAnsi="Arial" w:cs="Arial"/>
        </w:rPr>
        <w:t xml:space="preserve">Diovan HCT 320/12.5 daily (valsartan hydrochlorothiazide) </w:t>
      </w:r>
    </w:p>
    <w:p w14:paraId="2567E66D" w14:textId="77777777" w:rsidR="008261CD" w:rsidRPr="008459DD" w:rsidRDefault="008261CD" w:rsidP="008459DD">
      <w:pPr>
        <w:spacing w:after="0" w:line="240" w:lineRule="auto"/>
        <w:ind w:left="720" w:firstLine="720"/>
        <w:rPr>
          <w:rFonts w:ascii="Arial" w:hAnsi="Arial" w:cs="Arial"/>
        </w:rPr>
      </w:pPr>
      <w:r w:rsidRPr="008459DD">
        <w:rPr>
          <w:rFonts w:ascii="Arial" w:hAnsi="Arial" w:cs="Arial"/>
        </w:rPr>
        <w:t xml:space="preserve">Meloxicam 15mg daily </w:t>
      </w:r>
    </w:p>
    <w:p w14:paraId="1DFFA1B7" w14:textId="77777777" w:rsidR="008261CD" w:rsidRPr="008459DD" w:rsidRDefault="008261CD" w:rsidP="008459DD">
      <w:pPr>
        <w:spacing w:after="0" w:line="240" w:lineRule="auto"/>
        <w:ind w:left="720" w:firstLine="720"/>
        <w:rPr>
          <w:rFonts w:ascii="Arial" w:hAnsi="Arial" w:cs="Arial"/>
        </w:rPr>
      </w:pPr>
      <w:r w:rsidRPr="008459DD">
        <w:rPr>
          <w:rFonts w:ascii="Arial" w:hAnsi="Arial" w:cs="Arial"/>
        </w:rPr>
        <w:t>Aricept (donepezil) 10mg daily</w:t>
      </w:r>
    </w:p>
    <w:p w14:paraId="72EBB335" w14:textId="4670620C" w:rsidR="003C3E46" w:rsidRDefault="003C3E46" w:rsidP="008459DD">
      <w:pPr>
        <w:spacing w:after="0" w:line="240" w:lineRule="auto"/>
        <w:ind w:left="720" w:firstLine="720"/>
        <w:rPr>
          <w:rFonts w:ascii="Arial" w:hAnsi="Arial" w:cs="Arial"/>
        </w:rPr>
      </w:pPr>
      <w:r w:rsidRPr="00C628D9">
        <w:rPr>
          <w:rFonts w:ascii="Arial" w:hAnsi="Arial" w:cs="Arial"/>
        </w:rPr>
        <w:t>Aspirin 81mg daily</w:t>
      </w:r>
    </w:p>
    <w:p w14:paraId="6A240AF0" w14:textId="77777777" w:rsidR="00C628D9" w:rsidRPr="00C628D9" w:rsidRDefault="00C628D9" w:rsidP="008459DD">
      <w:pPr>
        <w:spacing w:after="0" w:line="240" w:lineRule="auto"/>
        <w:ind w:left="720" w:firstLine="720"/>
        <w:rPr>
          <w:rFonts w:ascii="Arial" w:hAnsi="Arial" w:cs="Arial"/>
        </w:rPr>
      </w:pPr>
    </w:p>
    <w:p w14:paraId="5746EE44" w14:textId="7AAED16A" w:rsidR="008261CD" w:rsidRDefault="003C3E46" w:rsidP="00C628D9">
      <w:pPr>
        <w:spacing w:after="0" w:line="240" w:lineRule="auto"/>
        <w:ind w:left="1440"/>
        <w:rPr>
          <w:rFonts w:ascii="Arial" w:hAnsi="Arial" w:cs="Arial"/>
        </w:rPr>
      </w:pPr>
      <w:r w:rsidRPr="00C628D9">
        <w:rPr>
          <w:rFonts w:ascii="Arial" w:hAnsi="Arial" w:cs="Arial"/>
        </w:rPr>
        <w:t>OTCs, Herbals and Supplements:</w:t>
      </w:r>
      <w:r w:rsidRPr="008459DD">
        <w:rPr>
          <w:rFonts w:ascii="Arial" w:hAnsi="Arial" w:cs="Arial"/>
        </w:rPr>
        <w:t xml:space="preserve">  Naproxen, Gingko Biloba, Multivitamin, Memory Vitamins ordered on the internet</w:t>
      </w:r>
      <w:r w:rsidR="009B2DC4" w:rsidRPr="008459DD">
        <w:rPr>
          <w:rFonts w:ascii="Arial" w:hAnsi="Arial" w:cs="Arial"/>
        </w:rPr>
        <w:t xml:space="preserve">, Tylenol PM, </w:t>
      </w:r>
      <w:proofErr w:type="spellStart"/>
      <w:r w:rsidR="009B2DC4" w:rsidRPr="008459DD">
        <w:rPr>
          <w:rFonts w:ascii="Arial" w:hAnsi="Arial" w:cs="Arial"/>
        </w:rPr>
        <w:t>oxytrol</w:t>
      </w:r>
      <w:proofErr w:type="spellEnd"/>
      <w:r w:rsidR="009B2DC4" w:rsidRPr="008459DD">
        <w:rPr>
          <w:rFonts w:ascii="Arial" w:hAnsi="Arial" w:cs="Arial"/>
        </w:rPr>
        <w:t xml:space="preserve"> patches (</w:t>
      </w:r>
      <w:r w:rsidR="008459DD" w:rsidRPr="008459DD">
        <w:rPr>
          <w:rFonts w:ascii="Arial" w:hAnsi="Arial" w:cs="Arial"/>
        </w:rPr>
        <w:t>Over-the-counter incontinence medication).</w:t>
      </w:r>
      <w:r w:rsidR="009B2DC4" w:rsidRPr="008459DD">
        <w:rPr>
          <w:rFonts w:ascii="Arial" w:hAnsi="Arial" w:cs="Arial"/>
        </w:rPr>
        <w:t xml:space="preserve">  </w:t>
      </w:r>
    </w:p>
    <w:p w14:paraId="34A4C24B" w14:textId="77777777" w:rsidR="00C628D9" w:rsidRPr="008459DD" w:rsidRDefault="00C628D9" w:rsidP="00C628D9">
      <w:pPr>
        <w:spacing w:after="0" w:line="240" w:lineRule="auto"/>
        <w:ind w:left="1440"/>
        <w:rPr>
          <w:rFonts w:ascii="Arial" w:hAnsi="Arial" w:cs="Arial"/>
        </w:rPr>
      </w:pPr>
    </w:p>
    <w:p w14:paraId="572F83D7" w14:textId="79412E83" w:rsidR="003C3E46" w:rsidRPr="008459DD" w:rsidRDefault="008459DD" w:rsidP="008459DD">
      <w:pPr>
        <w:rPr>
          <w:rFonts w:ascii="Arial" w:hAnsi="Arial" w:cs="Arial"/>
        </w:rPr>
      </w:pPr>
      <w:r w:rsidRPr="008459DD">
        <w:rPr>
          <w:rFonts w:ascii="Arial" w:hAnsi="Arial" w:cs="Arial"/>
        </w:rPr>
        <w:t>Findings from most recent physical assessment:</w:t>
      </w:r>
    </w:p>
    <w:p w14:paraId="54E1A07A" w14:textId="54A25312" w:rsidR="003C3E46" w:rsidRPr="008459DD" w:rsidRDefault="003C3E46" w:rsidP="008459DD">
      <w:pPr>
        <w:spacing w:after="0"/>
        <w:ind w:left="720" w:firstLine="720"/>
        <w:rPr>
          <w:rFonts w:ascii="Arial" w:hAnsi="Arial" w:cs="Arial"/>
        </w:rPr>
      </w:pPr>
      <w:r w:rsidRPr="008459DD">
        <w:rPr>
          <w:rFonts w:ascii="Arial" w:hAnsi="Arial" w:cs="Arial"/>
        </w:rPr>
        <w:t>Blood pressure: 158/90 (sitting) and 135/68 (standing)</w:t>
      </w:r>
    </w:p>
    <w:p w14:paraId="6ED64C32" w14:textId="77777777" w:rsidR="003C3E46" w:rsidRPr="008459DD" w:rsidRDefault="003C3E46" w:rsidP="008459DD">
      <w:pPr>
        <w:spacing w:after="0"/>
        <w:ind w:left="720" w:firstLine="720"/>
        <w:rPr>
          <w:rFonts w:ascii="Arial" w:hAnsi="Arial" w:cs="Arial"/>
        </w:rPr>
      </w:pPr>
      <w:r w:rsidRPr="008459DD">
        <w:rPr>
          <w:rFonts w:ascii="Arial" w:hAnsi="Arial" w:cs="Arial"/>
        </w:rPr>
        <w:t>Total Cholesterol=203 mg/</w:t>
      </w:r>
      <w:proofErr w:type="spellStart"/>
      <w:r w:rsidRPr="008459DD">
        <w:rPr>
          <w:rFonts w:ascii="Arial" w:hAnsi="Arial" w:cs="Arial"/>
        </w:rPr>
        <w:t>dL</w:t>
      </w:r>
      <w:proofErr w:type="spellEnd"/>
    </w:p>
    <w:p w14:paraId="2E361F3D" w14:textId="77777777" w:rsidR="003C3E46" w:rsidRPr="008459DD" w:rsidRDefault="003C3E46" w:rsidP="008459DD">
      <w:pPr>
        <w:spacing w:after="0"/>
        <w:ind w:left="720" w:firstLine="720"/>
        <w:rPr>
          <w:rFonts w:ascii="Arial" w:hAnsi="Arial" w:cs="Arial"/>
        </w:rPr>
      </w:pPr>
      <w:r w:rsidRPr="008459DD">
        <w:rPr>
          <w:rFonts w:ascii="Arial" w:hAnsi="Arial" w:cs="Arial"/>
        </w:rPr>
        <w:t>LDL=132mg/</w:t>
      </w:r>
      <w:proofErr w:type="spellStart"/>
      <w:r w:rsidRPr="008459DD">
        <w:rPr>
          <w:rFonts w:ascii="Arial" w:hAnsi="Arial" w:cs="Arial"/>
        </w:rPr>
        <w:t>dL</w:t>
      </w:r>
      <w:proofErr w:type="spellEnd"/>
    </w:p>
    <w:p w14:paraId="6D593169" w14:textId="77777777" w:rsidR="003C3E46" w:rsidRPr="008459DD" w:rsidRDefault="003C3E46" w:rsidP="008459DD">
      <w:pPr>
        <w:spacing w:after="0"/>
        <w:ind w:left="720" w:firstLine="720"/>
        <w:rPr>
          <w:rFonts w:ascii="Arial" w:hAnsi="Arial" w:cs="Arial"/>
        </w:rPr>
      </w:pPr>
      <w:r w:rsidRPr="008459DD">
        <w:rPr>
          <w:rFonts w:ascii="Arial" w:hAnsi="Arial" w:cs="Arial"/>
        </w:rPr>
        <w:t>HDL=59 mg/</w:t>
      </w:r>
      <w:proofErr w:type="spellStart"/>
      <w:r w:rsidRPr="008459DD">
        <w:rPr>
          <w:rFonts w:ascii="Arial" w:hAnsi="Arial" w:cs="Arial"/>
        </w:rPr>
        <w:t>dL</w:t>
      </w:r>
      <w:proofErr w:type="spellEnd"/>
    </w:p>
    <w:p w14:paraId="11C98993" w14:textId="77777777" w:rsidR="003C3E46" w:rsidRPr="008459DD" w:rsidRDefault="003C3E46" w:rsidP="008459DD">
      <w:pPr>
        <w:spacing w:after="0"/>
        <w:ind w:left="720" w:firstLine="720"/>
        <w:rPr>
          <w:rFonts w:ascii="Arial" w:hAnsi="Arial" w:cs="Arial"/>
        </w:rPr>
      </w:pPr>
      <w:r w:rsidRPr="008459DD">
        <w:rPr>
          <w:rFonts w:ascii="Arial" w:hAnsi="Arial" w:cs="Arial"/>
        </w:rPr>
        <w:t>TG=142 mg/</w:t>
      </w:r>
      <w:proofErr w:type="spellStart"/>
      <w:r w:rsidRPr="008459DD">
        <w:rPr>
          <w:rFonts w:ascii="Arial" w:hAnsi="Arial" w:cs="Arial"/>
        </w:rPr>
        <w:t>dL</w:t>
      </w:r>
      <w:proofErr w:type="spellEnd"/>
    </w:p>
    <w:sectPr w:rsidR="003C3E46" w:rsidRPr="008459DD" w:rsidSect="00821B86">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FD01" w14:textId="77777777" w:rsidR="00716281" w:rsidRDefault="00716281" w:rsidP="00821B86">
      <w:pPr>
        <w:spacing w:after="0" w:line="240" w:lineRule="auto"/>
      </w:pPr>
      <w:r>
        <w:separator/>
      </w:r>
    </w:p>
  </w:endnote>
  <w:endnote w:type="continuationSeparator" w:id="0">
    <w:p w14:paraId="3485BEEC" w14:textId="77777777" w:rsidR="00716281" w:rsidRDefault="00716281" w:rsidP="0082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C217" w14:textId="77777777" w:rsidR="00821B86" w:rsidRDefault="00821B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98FE" w14:textId="77777777" w:rsidR="00821B86" w:rsidRDefault="00821B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43DE" w14:textId="77777777" w:rsidR="00821B86" w:rsidRDefault="00821B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5C545" w14:textId="77777777" w:rsidR="00716281" w:rsidRDefault="00716281" w:rsidP="00821B86">
      <w:pPr>
        <w:spacing w:after="0" w:line="240" w:lineRule="auto"/>
      </w:pPr>
      <w:r>
        <w:separator/>
      </w:r>
    </w:p>
  </w:footnote>
  <w:footnote w:type="continuationSeparator" w:id="0">
    <w:p w14:paraId="675EA257" w14:textId="77777777" w:rsidR="00716281" w:rsidRDefault="00716281" w:rsidP="00821B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7698" w14:textId="77777777" w:rsidR="00821B86" w:rsidRDefault="00821B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1794" w14:textId="06B5878F" w:rsidR="00821B86" w:rsidRDefault="00821B86" w:rsidP="00821B86">
    <w:pPr>
      <w:pStyle w:val="Header"/>
      <w:jc w:val="center"/>
    </w:pPr>
    <w:bookmarkStart w:id="0" w:name="_GoBack"/>
    <w:bookmarkEnd w:id="0"/>
    <w:r>
      <w:rPr>
        <w:noProof/>
      </w:rPr>
      <w:drawing>
        <wp:inline distT="0" distB="0" distL="0" distR="0" wp14:anchorId="7D1E3CC2" wp14:editId="28A55846">
          <wp:extent cx="1053696" cy="5267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ified Logo 8.24 copy.jpg"/>
                  <pic:cNvPicPr/>
                </pic:nvPicPr>
                <pic:blipFill>
                  <a:blip r:embed="rId1">
                    <a:extLst>
                      <a:ext uri="{28A0092B-C50C-407E-A947-70E740481C1C}">
                        <a14:useLocalDpi xmlns:a14="http://schemas.microsoft.com/office/drawing/2010/main" val="0"/>
                      </a:ext>
                    </a:extLst>
                  </a:blip>
                  <a:stretch>
                    <a:fillRect/>
                  </a:stretch>
                </pic:blipFill>
                <pic:spPr>
                  <a:xfrm>
                    <a:off x="0" y="0"/>
                    <a:ext cx="1071188" cy="53551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6B9C" w14:textId="77777777" w:rsidR="00821B86" w:rsidRDefault="0082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E606C"/>
    <w:multiLevelType w:val="hybridMultilevel"/>
    <w:tmpl w:val="7C88D6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D1"/>
    <w:rsid w:val="001275AC"/>
    <w:rsid w:val="00182ED3"/>
    <w:rsid w:val="003C3E46"/>
    <w:rsid w:val="00716281"/>
    <w:rsid w:val="007B5212"/>
    <w:rsid w:val="007D27D1"/>
    <w:rsid w:val="00821B86"/>
    <w:rsid w:val="008261CD"/>
    <w:rsid w:val="008459DD"/>
    <w:rsid w:val="00994371"/>
    <w:rsid w:val="009B2DC4"/>
    <w:rsid w:val="00A4776C"/>
    <w:rsid w:val="00C10965"/>
    <w:rsid w:val="00C628D9"/>
    <w:rsid w:val="00C80A5C"/>
    <w:rsid w:val="00D0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5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61CD"/>
    <w:rPr>
      <w:sz w:val="16"/>
      <w:szCs w:val="16"/>
    </w:rPr>
  </w:style>
  <w:style w:type="paragraph" w:styleId="CommentText">
    <w:name w:val="annotation text"/>
    <w:basedOn w:val="Normal"/>
    <w:link w:val="CommentTextChar"/>
    <w:uiPriority w:val="99"/>
    <w:semiHidden/>
    <w:unhideWhenUsed/>
    <w:rsid w:val="008261CD"/>
    <w:pPr>
      <w:spacing w:line="240" w:lineRule="auto"/>
    </w:pPr>
    <w:rPr>
      <w:sz w:val="20"/>
      <w:szCs w:val="20"/>
    </w:rPr>
  </w:style>
  <w:style w:type="character" w:customStyle="1" w:styleId="CommentTextChar">
    <w:name w:val="Comment Text Char"/>
    <w:basedOn w:val="DefaultParagraphFont"/>
    <w:link w:val="CommentText"/>
    <w:uiPriority w:val="99"/>
    <w:semiHidden/>
    <w:rsid w:val="008261CD"/>
    <w:rPr>
      <w:sz w:val="20"/>
      <w:szCs w:val="20"/>
    </w:rPr>
  </w:style>
  <w:style w:type="paragraph" w:styleId="CommentSubject">
    <w:name w:val="annotation subject"/>
    <w:basedOn w:val="CommentText"/>
    <w:next w:val="CommentText"/>
    <w:link w:val="CommentSubjectChar"/>
    <w:uiPriority w:val="99"/>
    <w:semiHidden/>
    <w:unhideWhenUsed/>
    <w:rsid w:val="008261CD"/>
    <w:rPr>
      <w:b/>
      <w:bCs/>
    </w:rPr>
  </w:style>
  <w:style w:type="character" w:customStyle="1" w:styleId="CommentSubjectChar">
    <w:name w:val="Comment Subject Char"/>
    <w:basedOn w:val="CommentTextChar"/>
    <w:link w:val="CommentSubject"/>
    <w:uiPriority w:val="99"/>
    <w:semiHidden/>
    <w:rsid w:val="008261CD"/>
    <w:rPr>
      <w:b/>
      <w:bCs/>
      <w:sz w:val="20"/>
      <w:szCs w:val="20"/>
    </w:rPr>
  </w:style>
  <w:style w:type="paragraph" w:styleId="BalloonText">
    <w:name w:val="Balloon Text"/>
    <w:basedOn w:val="Normal"/>
    <w:link w:val="BalloonTextChar"/>
    <w:uiPriority w:val="99"/>
    <w:semiHidden/>
    <w:unhideWhenUsed/>
    <w:rsid w:val="0082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CD"/>
    <w:rPr>
      <w:rFonts w:ascii="Segoe UI" w:hAnsi="Segoe UI" w:cs="Segoe UI"/>
      <w:sz w:val="18"/>
      <w:szCs w:val="18"/>
    </w:rPr>
  </w:style>
  <w:style w:type="paragraph" w:styleId="Header">
    <w:name w:val="header"/>
    <w:basedOn w:val="Normal"/>
    <w:link w:val="HeaderChar"/>
    <w:uiPriority w:val="99"/>
    <w:unhideWhenUsed/>
    <w:rsid w:val="0082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B86"/>
  </w:style>
  <w:style w:type="paragraph" w:styleId="Footer">
    <w:name w:val="footer"/>
    <w:basedOn w:val="Normal"/>
    <w:link w:val="FooterChar"/>
    <w:uiPriority w:val="99"/>
    <w:unhideWhenUsed/>
    <w:rsid w:val="0082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bahead03</dc:creator>
  <cp:lastModifiedBy>Microsoft Office User</cp:lastModifiedBy>
  <cp:revision>4</cp:revision>
  <cp:lastPrinted>2016-07-07T19:13:00Z</cp:lastPrinted>
  <dcterms:created xsi:type="dcterms:W3CDTF">2016-06-23T19:21:00Z</dcterms:created>
  <dcterms:modified xsi:type="dcterms:W3CDTF">2016-09-01T20:16:00Z</dcterms:modified>
</cp:coreProperties>
</file>